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1A9F4D81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25635A">
        <w:rPr>
          <w:rFonts w:ascii="Times New Roman" w:hAnsi="Times New Roman"/>
          <w:b/>
          <w:sz w:val="28"/>
          <w:szCs w:val="28"/>
        </w:rPr>
        <w:t>Парнікози</w:t>
      </w:r>
      <w:r w:rsidR="008963F4">
        <w:rPr>
          <w:rFonts w:ascii="Times New Roman" w:hAnsi="Times New Roman"/>
          <w:b/>
          <w:sz w:val="28"/>
          <w:szCs w:val="28"/>
        </w:rPr>
        <w:t xml:space="preserve"> </w:t>
      </w:r>
      <w:r w:rsidR="0025635A">
        <w:rPr>
          <w:rFonts w:ascii="Times New Roman" w:hAnsi="Times New Roman"/>
          <w:b/>
          <w:sz w:val="28"/>
          <w:szCs w:val="28"/>
        </w:rPr>
        <w:t>Марини</w:t>
      </w:r>
      <w:r w:rsidR="008963F4">
        <w:rPr>
          <w:rFonts w:ascii="Times New Roman" w:hAnsi="Times New Roman"/>
          <w:b/>
          <w:sz w:val="28"/>
          <w:szCs w:val="28"/>
        </w:rPr>
        <w:t xml:space="preserve"> </w:t>
      </w:r>
      <w:r w:rsidR="0025635A">
        <w:rPr>
          <w:rFonts w:ascii="Times New Roman" w:hAnsi="Times New Roman"/>
          <w:b/>
          <w:sz w:val="28"/>
          <w:szCs w:val="28"/>
        </w:rPr>
        <w:t>Дмитрівни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C5B8921" w14:textId="5F0ABD60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25635A">
        <w:rPr>
          <w:rFonts w:ascii="Times New Roman" w:hAnsi="Times New Roman"/>
          <w:b/>
          <w:sz w:val="28"/>
          <w:szCs w:val="28"/>
        </w:rPr>
        <w:t>Парнікози Марини Дмитрівни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87673">
        <w:rPr>
          <w:rFonts w:ascii="Times New Roman" w:hAnsi="Times New Roman"/>
          <w:sz w:val="28"/>
          <w:szCs w:val="28"/>
        </w:rPr>
        <w:t>яка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</w:t>
      </w:r>
      <w:r w:rsidR="000162EB">
        <w:rPr>
          <w:rFonts w:ascii="Times New Roman" w:hAnsi="Times New Roman"/>
          <w:sz w:val="28"/>
          <w:szCs w:val="28"/>
        </w:rPr>
        <w:t xml:space="preserve">головного спеціаліста відділу </w:t>
      </w:r>
      <w:r w:rsidR="0025635A">
        <w:rPr>
          <w:rFonts w:ascii="Times New Roman" w:hAnsi="Times New Roman"/>
          <w:sz w:val="28"/>
          <w:szCs w:val="28"/>
        </w:rPr>
        <w:t>стратегічного планування та розвитку охорони здоров’я департаменту охорони здоров’я міської ради.</w:t>
      </w:r>
    </w:p>
    <w:p w14:paraId="2C5B8922" w14:textId="3F7010EE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25635A">
        <w:rPr>
          <w:rFonts w:ascii="Times New Roman" w:hAnsi="Times New Roman"/>
          <w:b/>
          <w:sz w:val="28"/>
          <w:szCs w:val="28"/>
        </w:rPr>
        <w:t>Парнікози М.Д.</w:t>
      </w:r>
      <w:r w:rsidR="000162EB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A5"/>
    <w:rsid w:val="000162EB"/>
    <w:rsid w:val="000552A7"/>
    <w:rsid w:val="00105CA5"/>
    <w:rsid w:val="001615F4"/>
    <w:rsid w:val="001754BC"/>
    <w:rsid w:val="001F6D1C"/>
    <w:rsid w:val="0025635A"/>
    <w:rsid w:val="002A764D"/>
    <w:rsid w:val="002F2E08"/>
    <w:rsid w:val="00302E5F"/>
    <w:rsid w:val="00311CFC"/>
    <w:rsid w:val="00325E13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7040FE"/>
    <w:rsid w:val="00706E2C"/>
    <w:rsid w:val="00720065"/>
    <w:rsid w:val="007873D7"/>
    <w:rsid w:val="007E3ADF"/>
    <w:rsid w:val="00865E45"/>
    <w:rsid w:val="008963F4"/>
    <w:rsid w:val="009015FC"/>
    <w:rsid w:val="00967C38"/>
    <w:rsid w:val="00980C6D"/>
    <w:rsid w:val="00A57DB5"/>
    <w:rsid w:val="00AC718B"/>
    <w:rsid w:val="00AE4D19"/>
    <w:rsid w:val="00AF5F14"/>
    <w:rsid w:val="00B26AB3"/>
    <w:rsid w:val="00B864A5"/>
    <w:rsid w:val="00B87673"/>
    <w:rsid w:val="00BE3F2B"/>
    <w:rsid w:val="00C7060A"/>
    <w:rsid w:val="00D22DFE"/>
    <w:rsid w:val="00D751E5"/>
    <w:rsid w:val="00DF31C5"/>
    <w:rsid w:val="00E46826"/>
    <w:rsid w:val="00EB5B2E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5A94CA-B977-4587-BE76-9EBAF23903B2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Осовська Ірина Сергіївна</cp:lastModifiedBy>
  <cp:revision>13</cp:revision>
  <dcterms:created xsi:type="dcterms:W3CDTF">2024-03-04T13:42:00Z</dcterms:created>
  <dcterms:modified xsi:type="dcterms:W3CDTF">2025-05-09T11:51:00Z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